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0C930" w14:textId="77777777" w:rsidR="0005009A" w:rsidRDefault="008D468E">
      <w:pPr>
        <w:jc w:val="center"/>
      </w:pPr>
      <w:r>
        <w:rPr>
          <w:b/>
          <w:sz w:val="24"/>
        </w:rPr>
        <w:t>T.C.</w:t>
      </w:r>
      <w:r>
        <w:rPr>
          <w:b/>
          <w:sz w:val="24"/>
        </w:rPr>
        <w:br/>
        <w:t>MİLLÎ EĞİTİM BAKANLIĞI</w:t>
      </w:r>
      <w:r>
        <w:rPr>
          <w:b/>
          <w:sz w:val="24"/>
        </w:rPr>
        <w:br/>
        <w:t>2026-2027 EĞİTİM-ÖĞRETİM YILI SENEBAŞI</w:t>
      </w:r>
      <w:r>
        <w:rPr>
          <w:b/>
          <w:sz w:val="24"/>
        </w:rPr>
        <w:br/>
        <w:t>MAKİNE VE TASARIM TEKNOLOJİSİ ALANI</w:t>
      </w:r>
      <w:r>
        <w:rPr>
          <w:b/>
          <w:sz w:val="24"/>
        </w:rPr>
        <w:br/>
        <w:t>TEMEL İMALAT İŞLEMLERİ DERSİ ZÜMRE ÖĞRETMENLER KURULU TOPLANTI TUTANAĞI</w:t>
      </w:r>
      <w:r>
        <w:rPr>
          <w:b/>
          <w:sz w:val="24"/>
        </w:rPr>
        <w:br/>
      </w:r>
    </w:p>
    <w:tbl>
      <w:tblPr>
        <w:tblStyle w:val="TabloKlavuzu"/>
        <w:tblW w:w="10031" w:type="dxa"/>
        <w:tblLook w:val="04A0" w:firstRow="1" w:lastRow="0" w:firstColumn="1" w:lastColumn="0" w:noHBand="0" w:noVBand="1"/>
      </w:tblPr>
      <w:tblGrid>
        <w:gridCol w:w="4680"/>
        <w:gridCol w:w="5351"/>
      </w:tblGrid>
      <w:tr w:rsidR="0005009A" w14:paraId="06DC3539" w14:textId="77777777" w:rsidTr="00530BB6">
        <w:tc>
          <w:tcPr>
            <w:tcW w:w="4680" w:type="dxa"/>
            <w:shd w:val="clear" w:color="auto" w:fill="F2F2F2"/>
          </w:tcPr>
          <w:p w14:paraId="6822FA9F" w14:textId="77777777" w:rsidR="0005009A" w:rsidRDefault="008D468E">
            <w:proofErr w:type="spellStart"/>
            <w:r>
              <w:rPr>
                <w:b/>
              </w:rPr>
              <w:t>Toplantı</w:t>
            </w:r>
            <w:proofErr w:type="spellEnd"/>
            <w:r>
              <w:rPr>
                <w:b/>
              </w:rPr>
              <w:t xml:space="preserve"> No</w:t>
            </w:r>
          </w:p>
        </w:tc>
        <w:tc>
          <w:tcPr>
            <w:tcW w:w="5351" w:type="dxa"/>
          </w:tcPr>
          <w:p w14:paraId="20F58AD8" w14:textId="77777777" w:rsidR="0005009A" w:rsidRDefault="008D468E">
            <w:r>
              <w:t>1</w:t>
            </w:r>
          </w:p>
        </w:tc>
      </w:tr>
      <w:tr w:rsidR="0005009A" w14:paraId="6196A2C6" w14:textId="77777777" w:rsidTr="00530BB6">
        <w:tc>
          <w:tcPr>
            <w:tcW w:w="4680" w:type="dxa"/>
            <w:shd w:val="clear" w:color="auto" w:fill="F2F2F2"/>
          </w:tcPr>
          <w:p w14:paraId="48F27A63" w14:textId="77777777" w:rsidR="0005009A" w:rsidRDefault="008D468E">
            <w:r>
              <w:rPr>
                <w:b/>
              </w:rPr>
              <w:t>Toplantı Tarihi</w:t>
            </w:r>
          </w:p>
        </w:tc>
        <w:tc>
          <w:tcPr>
            <w:tcW w:w="5351" w:type="dxa"/>
          </w:tcPr>
          <w:p w14:paraId="194E0807" w14:textId="1158068B" w:rsidR="0005009A" w:rsidRDefault="00530BB6">
            <w:r>
              <w:t>10</w:t>
            </w:r>
            <w:r w:rsidR="008D468E">
              <w:t>.09.2026</w:t>
            </w:r>
          </w:p>
        </w:tc>
      </w:tr>
      <w:tr w:rsidR="0005009A" w14:paraId="42A37D94" w14:textId="77777777" w:rsidTr="00530BB6">
        <w:tc>
          <w:tcPr>
            <w:tcW w:w="4680" w:type="dxa"/>
            <w:shd w:val="clear" w:color="auto" w:fill="F2F2F2"/>
          </w:tcPr>
          <w:p w14:paraId="6AEF628A" w14:textId="77777777" w:rsidR="0005009A" w:rsidRDefault="008D468E">
            <w:r>
              <w:rPr>
                <w:b/>
              </w:rPr>
              <w:t>Toplantı Yeri</w:t>
            </w:r>
          </w:p>
        </w:tc>
        <w:tc>
          <w:tcPr>
            <w:tcW w:w="5351" w:type="dxa"/>
          </w:tcPr>
          <w:p w14:paraId="7CA43573" w14:textId="77777777" w:rsidR="0005009A" w:rsidRDefault="008D468E">
            <w:r>
              <w:t>Makine Teknolojisi Alanı Öğretmenler Odası</w:t>
            </w:r>
          </w:p>
        </w:tc>
      </w:tr>
      <w:tr w:rsidR="0005009A" w14:paraId="2C8CB004" w14:textId="77777777" w:rsidTr="00530BB6">
        <w:tc>
          <w:tcPr>
            <w:tcW w:w="4680" w:type="dxa"/>
            <w:shd w:val="clear" w:color="auto" w:fill="F2F2F2"/>
          </w:tcPr>
          <w:p w14:paraId="151579E6" w14:textId="77777777" w:rsidR="0005009A" w:rsidRDefault="008D468E">
            <w:r>
              <w:rPr>
                <w:b/>
              </w:rPr>
              <w:t>Toplantı Saati</w:t>
            </w:r>
          </w:p>
        </w:tc>
        <w:tc>
          <w:tcPr>
            <w:tcW w:w="5351" w:type="dxa"/>
          </w:tcPr>
          <w:p w14:paraId="73F22BF1" w14:textId="70CBAA5F" w:rsidR="0005009A" w:rsidRDefault="008D468E">
            <w:r>
              <w:t>1</w:t>
            </w:r>
            <w:r w:rsidR="00530BB6">
              <w:t>5</w:t>
            </w:r>
            <w:r>
              <w:t>:00</w:t>
            </w:r>
          </w:p>
        </w:tc>
      </w:tr>
      <w:tr w:rsidR="0005009A" w14:paraId="050FDACB" w14:textId="77777777" w:rsidTr="00530BB6">
        <w:tc>
          <w:tcPr>
            <w:tcW w:w="4680" w:type="dxa"/>
            <w:shd w:val="clear" w:color="auto" w:fill="F2F2F2"/>
          </w:tcPr>
          <w:p w14:paraId="2C495FD9" w14:textId="77777777" w:rsidR="0005009A" w:rsidRDefault="008D468E">
            <w:r>
              <w:rPr>
                <w:b/>
              </w:rPr>
              <w:t>Toplantıya Katılanlar</w:t>
            </w:r>
          </w:p>
        </w:tc>
        <w:tc>
          <w:tcPr>
            <w:tcW w:w="5351" w:type="dxa"/>
          </w:tcPr>
          <w:p w14:paraId="319BAB85" w14:textId="4C3D97B9" w:rsidR="00530BB6" w:rsidRDefault="00530BB6" w:rsidP="00530BB6">
            <w:r>
              <w:t xml:space="preserve">Muzaffer AVŞAR, </w:t>
            </w:r>
            <w:r>
              <w:t>Olgun ÇAYLAK</w:t>
            </w:r>
            <w:r>
              <w:t>,</w:t>
            </w:r>
            <w:r>
              <w:t xml:space="preserve"> Mahmut ÖZ</w:t>
            </w:r>
            <w:r>
              <w:t>,</w:t>
            </w:r>
            <w:r>
              <w:t xml:space="preserve"> Turgut </w:t>
            </w:r>
            <w:proofErr w:type="gramStart"/>
            <w:r>
              <w:t xml:space="preserve">DUMANDAĞ </w:t>
            </w:r>
            <w:r>
              <w:t>,</w:t>
            </w:r>
            <w:proofErr w:type="gramEnd"/>
            <w:r>
              <w:t xml:space="preserve"> Murat ARAS</w:t>
            </w:r>
          </w:p>
          <w:p w14:paraId="15EECBDF" w14:textId="3C0FD52C" w:rsidR="0005009A" w:rsidRDefault="0005009A"/>
        </w:tc>
      </w:tr>
      <w:tr w:rsidR="0005009A" w14:paraId="47D1EFBE" w14:textId="77777777" w:rsidTr="00530BB6">
        <w:tc>
          <w:tcPr>
            <w:tcW w:w="4680" w:type="dxa"/>
            <w:shd w:val="clear" w:color="auto" w:fill="F2F2F2"/>
          </w:tcPr>
          <w:p w14:paraId="4C495ABD" w14:textId="77777777" w:rsidR="0005009A" w:rsidRDefault="008D468E">
            <w:r>
              <w:rPr>
                <w:b/>
              </w:rPr>
              <w:t>Gündem Maddeleri</w:t>
            </w:r>
          </w:p>
        </w:tc>
        <w:tc>
          <w:tcPr>
            <w:tcW w:w="5351" w:type="dxa"/>
          </w:tcPr>
          <w:p w14:paraId="352AD8F5" w14:textId="77777777" w:rsidR="0005009A" w:rsidRDefault="008D468E">
            <w:r>
              <w:t>Aşağıda listelenmiştir.</w:t>
            </w:r>
          </w:p>
        </w:tc>
      </w:tr>
    </w:tbl>
    <w:p w14:paraId="5BE72377" w14:textId="77777777" w:rsidR="0005009A" w:rsidRDefault="008D468E">
      <w:r>
        <w:br/>
      </w:r>
    </w:p>
    <w:p w14:paraId="4D486518" w14:textId="77777777" w:rsidR="0005009A" w:rsidRDefault="008D468E">
      <w:r>
        <w:rPr>
          <w:b/>
          <w:sz w:val="24"/>
        </w:rPr>
        <w:t>GÜNDEM MADDELERİ</w:t>
      </w:r>
    </w:p>
    <w:p w14:paraId="6D5B33E4" w14:textId="77777777" w:rsidR="0005009A" w:rsidRDefault="008D468E">
      <w:pPr>
        <w:pStyle w:val="ListeNumaras"/>
      </w:pPr>
      <w:r>
        <w:t>Açılış ve yoklama.</w:t>
      </w:r>
    </w:p>
    <w:p w14:paraId="5EE29A6D" w14:textId="77777777" w:rsidR="0005009A" w:rsidRDefault="008D468E">
      <w:pPr>
        <w:pStyle w:val="ListeNumaras"/>
      </w:pPr>
      <w:r>
        <w:t>Bir önceki öğretim yılına ait zümre kararlarının incelenmesi.</w:t>
      </w:r>
    </w:p>
    <w:p w14:paraId="364B3751" w14:textId="77777777" w:rsidR="0005009A" w:rsidRDefault="008D468E">
      <w:pPr>
        <w:pStyle w:val="ListeNumaras"/>
      </w:pPr>
      <w:r>
        <w:t>2518 ve 2575 Sayılı Tebliğler Dergisi ve Atatürkçülük konularının yıllık planlara yansıtılması.</w:t>
      </w:r>
    </w:p>
    <w:p w14:paraId="7E95F198" w14:textId="77777777" w:rsidR="0005009A" w:rsidRDefault="008D468E">
      <w:pPr>
        <w:pStyle w:val="ListeNumaras"/>
      </w:pPr>
      <w:r>
        <w:t>Temel İmalat İşlemleri dersi öğretim programının, modüllerinin ve haftalık ders saatlerinin incelenmesi.</w:t>
      </w:r>
    </w:p>
    <w:p w14:paraId="596245E2" w14:textId="77777777" w:rsidR="0005009A" w:rsidRDefault="008D468E">
      <w:pPr>
        <w:pStyle w:val="ListeNumaras"/>
      </w:pPr>
      <w:r>
        <w:t>Ders konularına göre uygulanacak yöntem, teknikler ve atölye iş güvenliği (İSG) kuralları.</w:t>
      </w:r>
    </w:p>
    <w:p w14:paraId="2A1FDE12" w14:textId="77777777" w:rsidR="0005009A" w:rsidRDefault="008D468E">
      <w:pPr>
        <w:pStyle w:val="ListeNumaras"/>
      </w:pPr>
      <w:r>
        <w:t>Ölçme ve değerlendirme kriterlerinin, sınav sayılarının ve performans çalışmalarının belirlenmesi.</w:t>
      </w:r>
    </w:p>
    <w:p w14:paraId="239732C1" w14:textId="77777777" w:rsidR="0005009A" w:rsidRDefault="008D468E">
      <w:pPr>
        <w:pStyle w:val="ListeNumaras"/>
      </w:pPr>
      <w:r>
        <w:t>Atölye araç-gereç durumu, malzeme ihtiyaçları ve laboratuvarların kullanım esasları.</w:t>
      </w:r>
    </w:p>
    <w:p w14:paraId="7A82E443" w14:textId="77777777" w:rsidR="0005009A" w:rsidRDefault="008D468E">
      <w:pPr>
        <w:pStyle w:val="ListeNumaras"/>
      </w:pPr>
      <w:r>
        <w:t>Dilek, temenniler ve kapanış.</w:t>
      </w:r>
    </w:p>
    <w:p w14:paraId="0A7BC97E" w14:textId="77777777" w:rsidR="0005009A" w:rsidRDefault="008D468E">
      <w:r>
        <w:br/>
      </w:r>
    </w:p>
    <w:p w14:paraId="49ED90A8" w14:textId="77777777" w:rsidR="0005009A" w:rsidRDefault="008D468E">
      <w:r>
        <w:rPr>
          <w:b/>
          <w:sz w:val="24"/>
        </w:rPr>
        <w:t>GÜNDEM MADDELERİNİN GÖRÜŞÜLMESİ VE ALINAN KARARLAR</w:t>
      </w:r>
    </w:p>
    <w:p w14:paraId="39D36B7A" w14:textId="77777777" w:rsidR="0005009A" w:rsidRDefault="008D468E">
      <w:r>
        <w:rPr>
          <w:b/>
        </w:rPr>
        <w:t>MADDE 1: Açılış ve Yoklama</w:t>
      </w:r>
    </w:p>
    <w:p w14:paraId="7ECEF71E" w14:textId="77777777" w:rsidR="0005009A" w:rsidRDefault="008D468E">
      <w:pPr>
        <w:ind w:left="288"/>
      </w:pPr>
      <w:r>
        <w:t>Zümre Başkanı tarafından iyi dileklerle toplantı açıldı. Yapılan yoklamada Makine ve Tasarım Teknolojisi alanı Temel İmalat İşlemleri dersini okutan tüm öğretmenlerin hazır bulunduğu tespit edildi.</w:t>
      </w:r>
    </w:p>
    <w:p w14:paraId="64EB24E5" w14:textId="77777777" w:rsidR="0005009A" w:rsidRDefault="008D468E">
      <w:r>
        <w:rPr>
          <w:b/>
        </w:rPr>
        <w:t>MADDE 2: Bir Önceki Yılın Kararları</w:t>
      </w:r>
    </w:p>
    <w:p w14:paraId="2BF34DB8" w14:textId="77777777" w:rsidR="0005009A" w:rsidRDefault="008D468E">
      <w:pPr>
        <w:ind w:left="288"/>
      </w:pPr>
      <w:r>
        <w:t xml:space="preserve">Geçtiğimiz eğitim-öğretim yılına ait zümre kararları okundu. Başarı oranının %85'in üzerinde olduğu, öğrencilerin özellikle tesviyecilik el imalat işlemlerinde (eğeleme, markalama) gösterdiği başarıdan </w:t>
      </w:r>
      <w:r>
        <w:lastRenderedPageBreak/>
        <w:t>memnun kalındığı, torna tezgahlarındaki pratik uygulamaların bu yıl da aynı titizlikle sürdürülmesi gerektiği belirtildi.</w:t>
      </w:r>
    </w:p>
    <w:p w14:paraId="2FF94E3B" w14:textId="77777777" w:rsidR="0005009A" w:rsidRDefault="008D468E">
      <w:r>
        <w:rPr>
          <w:b/>
        </w:rPr>
        <w:t>MADDE 3: Atatürkçülük Konuları</w:t>
      </w:r>
    </w:p>
    <w:p w14:paraId="0A3B04BB" w14:textId="77777777" w:rsidR="0005009A" w:rsidRDefault="008D468E">
      <w:pPr>
        <w:ind w:left="288"/>
      </w:pPr>
      <w:r>
        <w:t>2518 ve 2575 Sayılı Tebliğler Dergisi incelendi. Müfredata uygun olarak, milli bayramlar ve belirli günlerde Atatürk'ün akla, bilme, sanayileşmeye ve teknik eğitime verdiği önemin derslerde (özellikle Cumhuriyet dönemi sanayi hamleleri kapsamında) işlenmesine ve yıllık planlara yansıtılmasına karar verildi.</w:t>
      </w:r>
    </w:p>
    <w:p w14:paraId="15311E80" w14:textId="77777777" w:rsidR="0005009A" w:rsidRDefault="008D468E">
      <w:r>
        <w:rPr>
          <w:b/>
        </w:rPr>
        <w:t>MADDE 4: Öğretim Programı ve Modüller</w:t>
      </w:r>
    </w:p>
    <w:p w14:paraId="186BE08E" w14:textId="4E46B781" w:rsidR="0005009A" w:rsidRDefault="008D468E">
      <w:pPr>
        <w:ind w:left="288"/>
      </w:pPr>
      <w:r>
        <w:t xml:space="preserve">Temel İmalat İşlemleri dersinin haftalık ders saati ve MEGEP modülleri incelendi. Dersin 9. veya 10. sınıflarda alanın temel taşı olduğu vurgulandı. Modüllerin sırasıyla: 1. İş Sağlığı ve Güvenliği, 2. Markalama ve Eğeleme (El İmalat İşlemleri), 3. </w:t>
      </w:r>
      <w:proofErr w:type="spellStart"/>
      <w:r>
        <w:t>Delme</w:t>
      </w:r>
      <w:proofErr w:type="spellEnd"/>
      <w:r>
        <w:t xml:space="preserve"> </w:t>
      </w:r>
      <w:proofErr w:type="spellStart"/>
      <w:r>
        <w:t>ve</w:t>
      </w:r>
      <w:proofErr w:type="spellEnd"/>
      <w:r>
        <w:t xml:space="preserve"> </w:t>
      </w:r>
      <w:proofErr w:type="spellStart"/>
      <w:r>
        <w:t>K</w:t>
      </w:r>
      <w:r w:rsidR="00530BB6">
        <w:t>ı</w:t>
      </w:r>
      <w:r>
        <w:t>lavuz-Pafta</w:t>
      </w:r>
      <w:proofErr w:type="spellEnd"/>
      <w:r>
        <w:t>, 4. Temel Tornalama, 5. Temel Frezeleme şeklinde işlenmesi planlandı.</w:t>
      </w:r>
    </w:p>
    <w:p w14:paraId="7D926912" w14:textId="77777777" w:rsidR="0005009A" w:rsidRDefault="008D468E">
      <w:r>
        <w:rPr>
          <w:b/>
        </w:rPr>
        <w:t>MADDE 5: Yöntem, Teknikler ve İSG</w:t>
      </w:r>
    </w:p>
    <w:p w14:paraId="74D5CE4C" w14:textId="77777777" w:rsidR="0005009A" w:rsidRDefault="008D468E">
      <w:pPr>
        <w:ind w:left="288"/>
      </w:pPr>
      <w:r>
        <w:t>Dersin ağırlıklı olarak atölye ortamında 'Gösterip Yaptırma' ve 'Uygulama' yöntemleriyle işlenmesine karar verildi. Atölye çalışmalarında İSG kurallarına sıfır toleransla uyulacaktır: İş önlüğü giyilmesi, koruyucu gözlük takılması, dönen tezgahlarda (torna/freze) eldiven kullanılmaması ve saçların arkaya toplanması zorunludur.</w:t>
      </w:r>
    </w:p>
    <w:p w14:paraId="49583611" w14:textId="77777777" w:rsidR="0005009A" w:rsidRDefault="008D468E">
      <w:r>
        <w:rPr>
          <w:b/>
        </w:rPr>
        <w:t>MADDE 6: Ölçme ve Değerlendirme</w:t>
      </w:r>
    </w:p>
    <w:p w14:paraId="581EF8C6" w14:textId="77777777" w:rsidR="0005009A" w:rsidRDefault="008D468E">
      <w:pPr>
        <w:ind w:left="288"/>
      </w:pPr>
      <w:r>
        <w:t>Dönem başında öğrencilere iş parçası değerlendirme kriterlerini içeren 'Dereceli Puanlama Anahtarı (Rubrik)' verilecektir. Her dönem için 2 adet Temrin/Uygulama Sınavı, 1 adet Yazılı Sınav ve en az 2 adet Performans Notu verilmesi kararlaştırıldı. Temrin değerlendirmelerinde ölçü tamlığı %40, yüzey kalitesi %20, İSG ve düzen %20, süre kullanımı %20 ağırlıkta olacaktır.</w:t>
      </w:r>
    </w:p>
    <w:p w14:paraId="373AB286" w14:textId="77777777" w:rsidR="0005009A" w:rsidRDefault="008D468E">
      <w:r>
        <w:rPr>
          <w:b/>
        </w:rPr>
        <w:t>MADDE 7: Atölye ve Malzeme Durumu</w:t>
      </w:r>
    </w:p>
    <w:p w14:paraId="61DF9C6A" w14:textId="77777777" w:rsidR="0005009A" w:rsidRDefault="008D468E">
      <w:pPr>
        <w:ind w:left="288"/>
      </w:pPr>
      <w:r>
        <w:t>Mevcut malzeme stoğu kontrol edildi. Eğeleme ve tornalama uygulamaları için yeterli miktarda transmisyon mili ve lama demiri bulunduğu, eksik olan matkap uçları ve kılavuz takımlarının okul idaresine bildirilerek satın alınması gerektiği not edildi.</w:t>
      </w:r>
    </w:p>
    <w:p w14:paraId="5A807143" w14:textId="77777777" w:rsidR="0005009A" w:rsidRDefault="008D468E">
      <w:r>
        <w:rPr>
          <w:b/>
        </w:rPr>
        <w:t>MADDE 8: Dilek, Temenniler ve Kapanış</w:t>
      </w:r>
    </w:p>
    <w:p w14:paraId="0C86009E" w14:textId="77777777" w:rsidR="0005009A" w:rsidRDefault="008D468E">
      <w:pPr>
        <w:ind w:left="288"/>
      </w:pPr>
      <w:r>
        <w:t>2026-2027 eğitim-öğretim yılının kazasız, verimli ve başarılı geçmesi temennisiyle Zümre Başkanı toplantıyı sonlandırdı.</w:t>
      </w:r>
    </w:p>
    <w:p w14:paraId="0BD268BF" w14:textId="77777777" w:rsidR="0005009A" w:rsidRDefault="008D468E">
      <w:r>
        <w:br/>
      </w:r>
    </w:p>
    <w:p w14:paraId="48B9E128" w14:textId="77777777" w:rsidR="00530BB6" w:rsidRDefault="00530BB6">
      <w:pPr>
        <w:jc w:val="center"/>
        <w:rPr>
          <w:b/>
        </w:rPr>
      </w:pPr>
    </w:p>
    <w:p w14:paraId="22091578" w14:textId="15ED393F" w:rsidR="0005009A" w:rsidRDefault="008D468E">
      <w:pPr>
        <w:jc w:val="center"/>
      </w:pPr>
      <w:r>
        <w:rPr>
          <w:b/>
        </w:rPr>
        <w:lastRenderedPageBreak/>
        <w:t>ZÜMRE ÖĞRETMENLERİ İMZA BLOKU</w:t>
      </w:r>
      <w:r>
        <w:rPr>
          <w:b/>
        </w:rPr>
        <w:br/>
      </w:r>
      <w:r>
        <w:rPr>
          <w:b/>
        </w:rPr>
        <w:br/>
      </w:r>
    </w:p>
    <w:tbl>
      <w:tblPr>
        <w:tblW w:w="0" w:type="auto"/>
        <w:jc w:val="center"/>
        <w:tblLook w:val="04A0" w:firstRow="1" w:lastRow="0" w:firstColumn="1" w:lastColumn="0" w:noHBand="0" w:noVBand="1"/>
      </w:tblPr>
      <w:tblGrid>
        <w:gridCol w:w="3120"/>
        <w:gridCol w:w="3120"/>
        <w:gridCol w:w="3120"/>
      </w:tblGrid>
      <w:tr w:rsidR="0005009A" w14:paraId="3875958F" w14:textId="77777777">
        <w:trPr>
          <w:jc w:val="center"/>
        </w:trPr>
        <w:tc>
          <w:tcPr>
            <w:tcW w:w="3120" w:type="dxa"/>
          </w:tcPr>
          <w:p w14:paraId="3F09C763" w14:textId="77777777" w:rsidR="00530BB6" w:rsidRDefault="00530BB6" w:rsidP="00530BB6">
            <w:pPr>
              <w:jc w:val="center"/>
            </w:pPr>
            <w:r>
              <w:t>Muzaffer AVŞAR</w:t>
            </w:r>
          </w:p>
          <w:p w14:paraId="51896B45" w14:textId="02EC51C6" w:rsidR="0005009A" w:rsidRDefault="008D468E" w:rsidP="00530BB6">
            <w:pPr>
              <w:jc w:val="center"/>
            </w:pPr>
            <w:r>
              <w:t xml:space="preserve">Zümre </w:t>
            </w:r>
            <w:proofErr w:type="spellStart"/>
            <w:r>
              <w:t>Başkanı</w:t>
            </w:r>
            <w:proofErr w:type="spellEnd"/>
          </w:p>
        </w:tc>
        <w:tc>
          <w:tcPr>
            <w:tcW w:w="3120" w:type="dxa"/>
          </w:tcPr>
          <w:p w14:paraId="540CA833" w14:textId="77777777" w:rsidR="00530BB6" w:rsidRDefault="00530BB6" w:rsidP="00530BB6">
            <w:pPr>
              <w:jc w:val="center"/>
            </w:pPr>
            <w:r>
              <w:t xml:space="preserve">Turgut DUMANDAĞ       </w:t>
            </w:r>
          </w:p>
          <w:p w14:paraId="1FE50545" w14:textId="22D4AD64" w:rsidR="0005009A" w:rsidRDefault="008D468E" w:rsidP="00530BB6">
            <w:pPr>
              <w:jc w:val="center"/>
            </w:pPr>
            <w:proofErr w:type="spellStart"/>
            <w:r>
              <w:t>Üye</w:t>
            </w:r>
            <w:proofErr w:type="spellEnd"/>
          </w:p>
        </w:tc>
        <w:tc>
          <w:tcPr>
            <w:tcW w:w="3120" w:type="dxa"/>
          </w:tcPr>
          <w:p w14:paraId="049D8253" w14:textId="299D5CCE" w:rsidR="00530BB6" w:rsidRDefault="00530BB6" w:rsidP="00530BB6">
            <w:pPr>
              <w:jc w:val="center"/>
            </w:pPr>
            <w:r>
              <w:t xml:space="preserve">Mahmut ÖZ       </w:t>
            </w:r>
          </w:p>
          <w:p w14:paraId="3007DB52" w14:textId="14FE1C96" w:rsidR="0005009A" w:rsidRDefault="008D468E">
            <w:pPr>
              <w:jc w:val="center"/>
            </w:pPr>
            <w:proofErr w:type="spellStart"/>
            <w:r>
              <w:t>Üye</w:t>
            </w:r>
            <w:proofErr w:type="spellEnd"/>
          </w:p>
        </w:tc>
      </w:tr>
      <w:tr w:rsidR="0005009A" w14:paraId="44237FF8" w14:textId="77777777">
        <w:trPr>
          <w:jc w:val="center"/>
        </w:trPr>
        <w:tc>
          <w:tcPr>
            <w:tcW w:w="3120" w:type="dxa"/>
          </w:tcPr>
          <w:p w14:paraId="11F74E57" w14:textId="77777777" w:rsidR="0005009A" w:rsidRDefault="008D468E">
            <w:pPr>
              <w:jc w:val="center"/>
            </w:pPr>
            <w:r>
              <w:t>(İmza)</w:t>
            </w:r>
          </w:p>
        </w:tc>
        <w:tc>
          <w:tcPr>
            <w:tcW w:w="3120" w:type="dxa"/>
          </w:tcPr>
          <w:p w14:paraId="57852CB5" w14:textId="77777777" w:rsidR="0005009A" w:rsidRDefault="008D468E">
            <w:pPr>
              <w:jc w:val="center"/>
            </w:pPr>
            <w:r>
              <w:t>(İmza)</w:t>
            </w:r>
          </w:p>
        </w:tc>
        <w:tc>
          <w:tcPr>
            <w:tcW w:w="3120" w:type="dxa"/>
          </w:tcPr>
          <w:p w14:paraId="2B10F213" w14:textId="77777777" w:rsidR="0005009A" w:rsidRDefault="008D468E">
            <w:pPr>
              <w:jc w:val="center"/>
            </w:pPr>
            <w:r>
              <w:t>(İmza)</w:t>
            </w:r>
          </w:p>
        </w:tc>
      </w:tr>
    </w:tbl>
    <w:p w14:paraId="18C2BAB8" w14:textId="77777777" w:rsidR="00530BB6" w:rsidRDefault="008D468E">
      <w:r>
        <w:br/>
      </w:r>
    </w:p>
    <w:tbl>
      <w:tblPr>
        <w:tblW w:w="0" w:type="auto"/>
        <w:jc w:val="center"/>
        <w:tblLook w:val="04A0" w:firstRow="1" w:lastRow="0" w:firstColumn="1" w:lastColumn="0" w:noHBand="0" w:noVBand="1"/>
      </w:tblPr>
      <w:tblGrid>
        <w:gridCol w:w="3120"/>
        <w:gridCol w:w="3120"/>
        <w:gridCol w:w="3120"/>
      </w:tblGrid>
      <w:tr w:rsidR="00530BB6" w14:paraId="2B49DC4A" w14:textId="77777777" w:rsidTr="00244EDB">
        <w:trPr>
          <w:jc w:val="center"/>
        </w:trPr>
        <w:tc>
          <w:tcPr>
            <w:tcW w:w="3120" w:type="dxa"/>
          </w:tcPr>
          <w:p w14:paraId="0181E536" w14:textId="619556C5" w:rsidR="00530BB6" w:rsidRDefault="00530BB6" w:rsidP="00244EDB">
            <w:pPr>
              <w:jc w:val="center"/>
            </w:pPr>
            <w:r>
              <w:t>Olgun ÇAYLAK</w:t>
            </w:r>
          </w:p>
          <w:p w14:paraId="6F42FD37" w14:textId="77777777" w:rsidR="00530BB6" w:rsidRDefault="00530BB6" w:rsidP="00244EDB">
            <w:pPr>
              <w:jc w:val="center"/>
            </w:pPr>
            <w:r>
              <w:t xml:space="preserve">Zümre </w:t>
            </w:r>
            <w:proofErr w:type="spellStart"/>
            <w:r>
              <w:t>Başkanı</w:t>
            </w:r>
            <w:proofErr w:type="spellEnd"/>
          </w:p>
        </w:tc>
        <w:tc>
          <w:tcPr>
            <w:tcW w:w="3120" w:type="dxa"/>
          </w:tcPr>
          <w:p w14:paraId="77F91473" w14:textId="6C1C4187" w:rsidR="00530BB6" w:rsidRDefault="00530BB6" w:rsidP="00244EDB">
            <w:pPr>
              <w:jc w:val="center"/>
            </w:pPr>
            <w:r>
              <w:t>Murat ARAS</w:t>
            </w:r>
          </w:p>
          <w:p w14:paraId="299273B1" w14:textId="77777777" w:rsidR="00530BB6" w:rsidRDefault="00530BB6" w:rsidP="00244EDB">
            <w:pPr>
              <w:jc w:val="center"/>
            </w:pPr>
            <w:proofErr w:type="spellStart"/>
            <w:r>
              <w:t>Üye</w:t>
            </w:r>
            <w:proofErr w:type="spellEnd"/>
          </w:p>
        </w:tc>
        <w:tc>
          <w:tcPr>
            <w:tcW w:w="3120" w:type="dxa"/>
          </w:tcPr>
          <w:p w14:paraId="608361C0" w14:textId="130ABA47" w:rsidR="00530BB6" w:rsidRDefault="00530BB6" w:rsidP="00244EDB">
            <w:pPr>
              <w:jc w:val="center"/>
            </w:pPr>
          </w:p>
        </w:tc>
      </w:tr>
      <w:tr w:rsidR="00530BB6" w14:paraId="1B3EC980" w14:textId="77777777" w:rsidTr="00244EDB">
        <w:trPr>
          <w:jc w:val="center"/>
        </w:trPr>
        <w:tc>
          <w:tcPr>
            <w:tcW w:w="3120" w:type="dxa"/>
          </w:tcPr>
          <w:p w14:paraId="4B94DF0B" w14:textId="77777777" w:rsidR="00530BB6" w:rsidRDefault="00530BB6" w:rsidP="00244EDB">
            <w:pPr>
              <w:jc w:val="center"/>
            </w:pPr>
            <w:r>
              <w:t>(</w:t>
            </w:r>
            <w:proofErr w:type="spellStart"/>
            <w:r>
              <w:t>İmza</w:t>
            </w:r>
            <w:proofErr w:type="spellEnd"/>
            <w:r>
              <w:t>)</w:t>
            </w:r>
          </w:p>
        </w:tc>
        <w:tc>
          <w:tcPr>
            <w:tcW w:w="3120" w:type="dxa"/>
          </w:tcPr>
          <w:p w14:paraId="293D92DF" w14:textId="77777777" w:rsidR="00530BB6" w:rsidRDefault="00530BB6" w:rsidP="00244EDB">
            <w:pPr>
              <w:jc w:val="center"/>
            </w:pPr>
            <w:r>
              <w:t>(</w:t>
            </w:r>
            <w:proofErr w:type="spellStart"/>
            <w:r>
              <w:t>İmza</w:t>
            </w:r>
            <w:proofErr w:type="spellEnd"/>
            <w:r>
              <w:t>)</w:t>
            </w:r>
          </w:p>
        </w:tc>
        <w:tc>
          <w:tcPr>
            <w:tcW w:w="3120" w:type="dxa"/>
          </w:tcPr>
          <w:p w14:paraId="3A3841BD" w14:textId="1D98EE5E" w:rsidR="00530BB6" w:rsidRDefault="00530BB6" w:rsidP="00244EDB">
            <w:pPr>
              <w:jc w:val="center"/>
            </w:pPr>
          </w:p>
        </w:tc>
      </w:tr>
    </w:tbl>
    <w:p w14:paraId="20F1285C" w14:textId="301B0CB1" w:rsidR="0005009A" w:rsidRDefault="008D468E">
      <w:r>
        <w:br/>
      </w:r>
    </w:p>
    <w:p w14:paraId="5EA60E0A" w14:textId="6C0EFC2D" w:rsidR="0005009A" w:rsidRDefault="00530BB6">
      <w:pPr>
        <w:jc w:val="center"/>
      </w:pPr>
      <w:proofErr w:type="gramStart"/>
      <w:r>
        <w:t xml:space="preserve">10 </w:t>
      </w:r>
      <w:r w:rsidR="008D468E">
        <w:t xml:space="preserve"> /</w:t>
      </w:r>
      <w:proofErr w:type="gramEnd"/>
      <w:r w:rsidR="008D468E">
        <w:t xml:space="preserve"> 09 / 2026</w:t>
      </w:r>
      <w:r w:rsidR="008D468E">
        <w:br/>
        <w:t>UYGUNDUR</w:t>
      </w:r>
      <w:r w:rsidR="008D468E">
        <w:br/>
      </w:r>
      <w:r>
        <w:t>Nurettin TOMBAK</w:t>
      </w:r>
      <w:r w:rsidR="008D468E">
        <w:br/>
      </w:r>
      <w:proofErr w:type="spellStart"/>
      <w:r w:rsidR="008D468E">
        <w:t>Okul</w:t>
      </w:r>
      <w:proofErr w:type="spellEnd"/>
      <w:r w:rsidR="008D468E">
        <w:t xml:space="preserve"> </w:t>
      </w:r>
      <w:proofErr w:type="spellStart"/>
      <w:r w:rsidR="008D468E">
        <w:t>Müdürü</w:t>
      </w:r>
      <w:proofErr w:type="spellEnd"/>
      <w:r w:rsidR="008D468E">
        <w:br/>
        <w:t>(</w:t>
      </w:r>
      <w:proofErr w:type="spellStart"/>
      <w:r w:rsidR="008D468E">
        <w:t>İmza</w:t>
      </w:r>
      <w:proofErr w:type="spellEnd"/>
      <w:r w:rsidR="008D468E">
        <w:t xml:space="preserve"> - Mühür)</w:t>
      </w:r>
    </w:p>
    <w:sectPr w:rsidR="0005009A"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500894401">
    <w:abstractNumId w:val="8"/>
  </w:num>
  <w:num w:numId="2" w16cid:durableId="1576813951">
    <w:abstractNumId w:val="6"/>
  </w:num>
  <w:num w:numId="3" w16cid:durableId="196233924">
    <w:abstractNumId w:val="5"/>
  </w:num>
  <w:num w:numId="4" w16cid:durableId="1405907953">
    <w:abstractNumId w:val="4"/>
  </w:num>
  <w:num w:numId="5" w16cid:durableId="1992980004">
    <w:abstractNumId w:val="7"/>
  </w:num>
  <w:num w:numId="6" w16cid:durableId="1676953892">
    <w:abstractNumId w:val="3"/>
  </w:num>
  <w:num w:numId="7" w16cid:durableId="1170875219">
    <w:abstractNumId w:val="2"/>
  </w:num>
  <w:num w:numId="8" w16cid:durableId="1954752364">
    <w:abstractNumId w:val="1"/>
  </w:num>
  <w:num w:numId="9" w16cid:durableId="82653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09A"/>
    <w:rsid w:val="0006063C"/>
    <w:rsid w:val="000F5DE2"/>
    <w:rsid w:val="0015074B"/>
    <w:rsid w:val="0029639D"/>
    <w:rsid w:val="00326F90"/>
    <w:rsid w:val="00530BB6"/>
    <w:rsid w:val="008D468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3D7BA3"/>
  <w14:defaultImageDpi w14:val="300"/>
  <w15:docId w15:val="{5C8F0888-FE60-49FC-B1B0-0501C6093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makina teknoloji</cp:lastModifiedBy>
  <cp:revision>2</cp:revision>
  <dcterms:created xsi:type="dcterms:W3CDTF">2026-09-11T08:40:00Z</dcterms:created>
  <dcterms:modified xsi:type="dcterms:W3CDTF">2026-09-11T08:40:00Z</dcterms:modified>
  <cp:category/>
</cp:coreProperties>
</file>